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70" w:rsidRPr="007B4D70" w:rsidRDefault="007B4D70" w:rsidP="007B4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70">
        <w:rPr>
          <w:rFonts w:ascii="Times New Roman" w:hAnsi="Times New Roman" w:cs="Times New Roman"/>
          <w:b/>
          <w:sz w:val="28"/>
          <w:szCs w:val="28"/>
        </w:rPr>
        <w:t>Решение видео-кейса</w:t>
      </w:r>
    </w:p>
    <w:p w:rsidR="007B4D70" w:rsidRDefault="007B4D70" w:rsidP="007B4D70"/>
    <w:p w:rsidR="007B4D70" w:rsidRPr="00EE623E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Pr="00EE623E">
        <w:rPr>
          <w:rFonts w:ascii="Times New Roman" w:hAnsi="Times New Roman" w:cs="Times New Roman"/>
          <w:sz w:val="28"/>
          <w:szCs w:val="28"/>
        </w:rPr>
        <w:t>:</w:t>
      </w:r>
      <w:r w:rsidRPr="00EE6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70" w:rsidRPr="00EE623E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 xml:space="preserve">• Как стремление клиента к сокращению сроков выполнения заказа влияет на изменение требований к количественным и качественным характеристикам персонала, подходам к управлению ими? </w:t>
      </w:r>
    </w:p>
    <w:p w:rsidR="00EE623E" w:rsidRPr="00EE623E" w:rsidRDefault="00EE623E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623E">
        <w:rPr>
          <w:rFonts w:ascii="Times New Roman" w:hAnsi="Times New Roman" w:cs="Times New Roman"/>
          <w:sz w:val="28"/>
          <w:szCs w:val="28"/>
        </w:rPr>
        <w:t>тремление клиента к сокращению сроков выполнения заказа</w:t>
      </w:r>
      <w:r>
        <w:rPr>
          <w:rFonts w:ascii="Times New Roman" w:hAnsi="Times New Roman" w:cs="Times New Roman"/>
          <w:sz w:val="28"/>
          <w:szCs w:val="28"/>
        </w:rPr>
        <w:t xml:space="preserve"> напрямую влияет на </w:t>
      </w:r>
      <w:r w:rsidRPr="00EE623E">
        <w:rPr>
          <w:rFonts w:ascii="Times New Roman" w:hAnsi="Times New Roman" w:cs="Times New Roman"/>
          <w:sz w:val="28"/>
          <w:szCs w:val="28"/>
        </w:rPr>
        <w:t>изменение требований к количественным и качестве</w:t>
      </w:r>
      <w:r>
        <w:rPr>
          <w:rFonts w:ascii="Times New Roman" w:hAnsi="Times New Roman" w:cs="Times New Roman"/>
          <w:sz w:val="28"/>
          <w:szCs w:val="28"/>
        </w:rPr>
        <w:t xml:space="preserve">нным характеристикам персонала. В первую очередь необходимы дополнительные человеческие ресурсы, обладающие </w:t>
      </w:r>
      <w:r w:rsidR="00BB0C1F">
        <w:rPr>
          <w:rFonts w:ascii="Times New Roman" w:hAnsi="Times New Roman" w:cs="Times New Roman"/>
          <w:sz w:val="28"/>
          <w:szCs w:val="28"/>
        </w:rPr>
        <w:t xml:space="preserve">такими качественными характеристиками как: стремление к достижению поставленных целей, ответственность, готовность к возможным нештатным ситуациям и др. Особая роль принадлежит изменению </w:t>
      </w:r>
      <w:r w:rsidRPr="00EE623E">
        <w:rPr>
          <w:rFonts w:ascii="Times New Roman" w:hAnsi="Times New Roman" w:cs="Times New Roman"/>
          <w:sz w:val="28"/>
          <w:szCs w:val="28"/>
        </w:rPr>
        <w:t>подход</w:t>
      </w:r>
      <w:r w:rsidR="00BB0C1F">
        <w:rPr>
          <w:rFonts w:ascii="Times New Roman" w:hAnsi="Times New Roman" w:cs="Times New Roman"/>
          <w:sz w:val="28"/>
          <w:szCs w:val="28"/>
        </w:rPr>
        <w:t>ов</w:t>
      </w:r>
      <w:r w:rsidRPr="00EE623E">
        <w:rPr>
          <w:rFonts w:ascii="Times New Roman" w:hAnsi="Times New Roman" w:cs="Times New Roman"/>
          <w:sz w:val="28"/>
          <w:szCs w:val="28"/>
        </w:rPr>
        <w:t xml:space="preserve"> к управлению </w:t>
      </w:r>
      <w:r w:rsidR="00BB0C1F">
        <w:rPr>
          <w:rFonts w:ascii="Times New Roman" w:hAnsi="Times New Roman" w:cs="Times New Roman"/>
          <w:sz w:val="28"/>
          <w:szCs w:val="28"/>
        </w:rPr>
        <w:t>персоналом. Необходимо грамотно оценить имеющиеся ресурсы, возможность кадровых перестановок, т.е. готовность персонала к различного рода изменениям. Нельзя забывать и о правильной мотивации персонала. Тогда возможно и не придется тратить время и средства на поиск новых сотрудников.</w:t>
      </w:r>
    </w:p>
    <w:p w:rsidR="00CB17DA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E62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623E">
        <w:rPr>
          <w:rFonts w:ascii="Times New Roman" w:hAnsi="Times New Roman" w:cs="Times New Roman"/>
          <w:sz w:val="28"/>
          <w:szCs w:val="28"/>
        </w:rPr>
        <w:t xml:space="preserve"> какой степени планирование персонала должно учитывать изменение среды и, ожиданий клиентов, и как следствия, изменения условий и задач?</w:t>
      </w:r>
    </w:p>
    <w:p w:rsidR="00BB0C1F" w:rsidRPr="00BB0C1F" w:rsidRDefault="00BB0C1F" w:rsidP="00BB0C1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B0C1F">
        <w:rPr>
          <w:rStyle w:val="a4"/>
          <w:i w:val="0"/>
          <w:color w:val="000000"/>
          <w:sz w:val="28"/>
          <w:szCs w:val="28"/>
        </w:rPr>
        <w:t>Планирование персонала должно являться неотъемлемой частью общей системы планирования бизнеса организации, то есть интерпретировать стратегические планы организации с точки зрения требований к ее персоналу. Планирование только тогда будет эффективно, когда оно вытекает из стратегии управления персоналом и кадровой политики организации.</w:t>
      </w:r>
    </w:p>
    <w:p w:rsidR="00BB0C1F" w:rsidRDefault="00BB0C1F" w:rsidP="00BB0C1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i w:val="0"/>
          <w:color w:val="000000"/>
          <w:sz w:val="28"/>
          <w:szCs w:val="28"/>
        </w:rPr>
      </w:pPr>
      <w:r w:rsidRPr="00BB0C1F">
        <w:rPr>
          <w:rStyle w:val="a4"/>
          <w:i w:val="0"/>
          <w:color w:val="000000"/>
          <w:sz w:val="28"/>
          <w:szCs w:val="28"/>
        </w:rPr>
        <w:t>Планирование персонала организации имеет задачей определение способов и общих затрат на заполнение рабочих мест в нужный момент времени и в необходимом количестве и отвечает на вопрос: “Сколько работников, какой квалификации, когда и где будут необходимы для достижения стратегических целей и задач организации?”.</w:t>
      </w:r>
    </w:p>
    <w:p w:rsidR="00BB0C1F" w:rsidRPr="00BB0C1F" w:rsidRDefault="00BB0C1F" w:rsidP="00BB0C1F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lastRenderedPageBreak/>
        <w:t xml:space="preserve">Цели и задачи должны меняться в соответствии с изменением человеческих ресурсов, ведь если нет необходимых кадров ни одна цель не будет достигнута. </w:t>
      </w:r>
    </w:p>
    <w:p w:rsidR="00BB0C1F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 xml:space="preserve">• Какой тип политики управления персоналом характерен для компании в настоящее время? </w:t>
      </w:r>
    </w:p>
    <w:p w:rsidR="00BB0C1F" w:rsidRDefault="00BB0C1F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управления персоналом исследуемой компании является пассивной, по той причине, что компания старается выйти в лидеры рынка</w:t>
      </w:r>
      <w:r w:rsidR="00540513">
        <w:rPr>
          <w:rFonts w:ascii="Times New Roman" w:hAnsi="Times New Roman" w:cs="Times New Roman"/>
          <w:sz w:val="28"/>
          <w:szCs w:val="28"/>
        </w:rPr>
        <w:t xml:space="preserve">, но при этом совершенно не предпринимает мер для удержания персонала, т.е. не стремится стать самой привлекательной на рынке труда. Ситуация на рынке труда анализируется неправильно, несмотря на то, что в целом кадровая служба и руководитель осознают имеющиеся проблемы. </w:t>
      </w:r>
    </w:p>
    <w:p w:rsidR="007B4D70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>• Насколько реализация стратегии развития компании зависит от человеческих ресурсов и привлекательности компании как работодателя?</w:t>
      </w:r>
    </w:p>
    <w:p w:rsidR="00540513" w:rsidRPr="00EE623E" w:rsidRDefault="00540513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623E">
        <w:rPr>
          <w:rFonts w:ascii="Times New Roman" w:hAnsi="Times New Roman" w:cs="Times New Roman"/>
          <w:sz w:val="28"/>
          <w:szCs w:val="28"/>
        </w:rPr>
        <w:t xml:space="preserve">еализация стратегии развития компании </w:t>
      </w:r>
      <w:r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Pr="00EE623E">
        <w:rPr>
          <w:rFonts w:ascii="Times New Roman" w:hAnsi="Times New Roman" w:cs="Times New Roman"/>
          <w:sz w:val="28"/>
          <w:szCs w:val="28"/>
        </w:rPr>
        <w:t>зависит от человеческих ресурсов и привлекательности компании как работодателя</w:t>
      </w:r>
      <w:r>
        <w:rPr>
          <w:rFonts w:ascii="Times New Roman" w:hAnsi="Times New Roman" w:cs="Times New Roman"/>
          <w:sz w:val="28"/>
          <w:szCs w:val="28"/>
        </w:rPr>
        <w:t>. Ведь работник – всегда главный ресурс компании и сегодня крупные компании в большинстве своем это осознают. Если заработная плата не является самой высокой на рынке труда можно воспользоваться различными стимулирующими мерами нематериального характера (социальные выплаты, подарки, призы и т.д.)</w:t>
      </w:r>
    </w:p>
    <w:p w:rsidR="007B4D70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sym w:font="Symbol" w:char="F0B7"/>
      </w:r>
      <w:r w:rsidRPr="00EE623E">
        <w:rPr>
          <w:rFonts w:ascii="Times New Roman" w:hAnsi="Times New Roman" w:cs="Times New Roman"/>
          <w:sz w:val="28"/>
          <w:szCs w:val="28"/>
        </w:rPr>
        <w:t xml:space="preserve"> Какие действия необходимо предпринять руководству для оценки степени обоснованности выхода на рынок Новосибирска? </w:t>
      </w:r>
    </w:p>
    <w:p w:rsidR="00540513" w:rsidRPr="00EE623E" w:rsidRDefault="00540513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E623E">
        <w:rPr>
          <w:rFonts w:ascii="Times New Roman" w:hAnsi="Times New Roman" w:cs="Times New Roman"/>
          <w:sz w:val="28"/>
          <w:szCs w:val="28"/>
        </w:rPr>
        <w:t>ля оценки степени обоснованности выхода на рынок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руководству необходимо оценить имеющиеся трудовые ресурсы. Если анализ рынка труда г. </w:t>
      </w:r>
      <w:r w:rsidRPr="00EE623E">
        <w:rPr>
          <w:rFonts w:ascii="Times New Roman" w:hAnsi="Times New Roman" w:cs="Times New Roman"/>
          <w:sz w:val="28"/>
          <w:szCs w:val="28"/>
        </w:rPr>
        <w:t>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покажет, что ситуация критична, т.е. необходимых кадров нет, то возможно рассмотреть вариант командировок, для этого в Москве компании необходимо ликвидировать дефицит нехватки кадров.</w:t>
      </w:r>
    </w:p>
    <w:p w:rsidR="007B4D70" w:rsidRPr="00EE623E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sym w:font="Symbol" w:char="F0B7"/>
      </w:r>
      <w:r w:rsidRPr="00EE623E">
        <w:rPr>
          <w:rFonts w:ascii="Times New Roman" w:hAnsi="Times New Roman" w:cs="Times New Roman"/>
          <w:sz w:val="28"/>
          <w:szCs w:val="28"/>
        </w:rPr>
        <w:t xml:space="preserve"> Какова роль службы управления персоналом в этой ситуации?</w:t>
      </w:r>
      <w:r w:rsidR="00540513">
        <w:rPr>
          <w:rFonts w:ascii="Times New Roman" w:hAnsi="Times New Roman" w:cs="Times New Roman"/>
          <w:sz w:val="28"/>
          <w:szCs w:val="28"/>
        </w:rPr>
        <w:t xml:space="preserve"> Р</w:t>
      </w:r>
      <w:r w:rsidR="00540513" w:rsidRPr="00EE623E">
        <w:rPr>
          <w:rFonts w:ascii="Times New Roman" w:hAnsi="Times New Roman" w:cs="Times New Roman"/>
          <w:sz w:val="28"/>
          <w:szCs w:val="28"/>
        </w:rPr>
        <w:t>оль службы управления персоналом в этой ситуации</w:t>
      </w:r>
      <w:r w:rsidR="00540513">
        <w:rPr>
          <w:rFonts w:ascii="Times New Roman" w:hAnsi="Times New Roman" w:cs="Times New Roman"/>
          <w:sz w:val="28"/>
          <w:szCs w:val="28"/>
        </w:rPr>
        <w:t xml:space="preserve"> достаточно велика. </w:t>
      </w:r>
      <w:r w:rsidR="00540513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найти новые источники привлечения персонала. Возможно, в Новосибирске ситуация окажется лучше, чем в Москве, поскольку конкуренция на рынке труда гораздо выше, чем в Москве и работники не с такой легкостью расстаются со старой работой, меняя ее на более высокооплачиваемую. </w:t>
      </w:r>
    </w:p>
    <w:p w:rsidR="00EE623E" w:rsidRDefault="00EE623E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Какую информацию нужно собрать и проанализи</w:t>
      </w:r>
      <w:r w:rsidR="007B4D70" w:rsidRPr="00EE623E">
        <w:rPr>
          <w:rFonts w:ascii="Times New Roman" w:hAnsi="Times New Roman" w:cs="Times New Roman"/>
          <w:sz w:val="28"/>
          <w:szCs w:val="28"/>
        </w:rPr>
        <w:t>ровать менедж</w:t>
      </w:r>
      <w:r>
        <w:rPr>
          <w:rFonts w:ascii="Times New Roman" w:hAnsi="Times New Roman" w:cs="Times New Roman"/>
          <w:sz w:val="28"/>
          <w:szCs w:val="28"/>
        </w:rPr>
        <w:t>ерам для выполнения задания Пре</w:t>
      </w:r>
      <w:r w:rsidR="007B4D70" w:rsidRPr="00EE623E">
        <w:rPr>
          <w:rFonts w:ascii="Times New Roman" w:hAnsi="Times New Roman" w:cs="Times New Roman"/>
          <w:sz w:val="28"/>
          <w:szCs w:val="28"/>
        </w:rPr>
        <w:t xml:space="preserve">зидента? </w:t>
      </w:r>
    </w:p>
    <w:p w:rsidR="00540513" w:rsidRDefault="00540513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провести анализ рынка труда г. Новосибирска</w:t>
      </w:r>
      <w:r w:rsidR="0073471B">
        <w:rPr>
          <w:rFonts w:ascii="Times New Roman" w:hAnsi="Times New Roman" w:cs="Times New Roman"/>
          <w:sz w:val="28"/>
          <w:szCs w:val="28"/>
        </w:rPr>
        <w:t>, в том числе и в разрезе заработной платы, средней по отрасли. Затем оценить готова ли компания удерживать персонал и какие условия для этого потребуются. Естественно это достойная заработная плата, карьерный рост, стимулирующие мероприятия.</w:t>
      </w:r>
    </w:p>
    <w:p w:rsidR="00EE623E" w:rsidRDefault="00EE623E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Какие источники инфор</w:t>
      </w:r>
      <w:r w:rsidR="007B4D70" w:rsidRPr="00EE623E">
        <w:rPr>
          <w:rFonts w:ascii="Times New Roman" w:hAnsi="Times New Roman" w:cs="Times New Roman"/>
          <w:sz w:val="28"/>
          <w:szCs w:val="28"/>
        </w:rPr>
        <w:t xml:space="preserve">мации предпочтительны? </w:t>
      </w:r>
    </w:p>
    <w:p w:rsidR="0073471B" w:rsidRDefault="0073471B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Предпочтительнее, конечно, источники первичной информации: данные опросов, проведение анкетирования (можно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режиме), но возможно использовать свежие вторичные данные: данные исследований консалтинговых агентств, кадровых агентств г. Новосибирска.</w:t>
      </w:r>
    </w:p>
    <w:p w:rsidR="007B4D70" w:rsidRDefault="007B4D70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>• Кто должен участ</w:t>
      </w:r>
      <w:r w:rsidR="00EE623E">
        <w:rPr>
          <w:rFonts w:ascii="Times New Roman" w:hAnsi="Times New Roman" w:cs="Times New Roman"/>
          <w:sz w:val="28"/>
          <w:szCs w:val="28"/>
        </w:rPr>
        <w:t>вовать в выполнении данной зада</w:t>
      </w:r>
      <w:r w:rsidRPr="00EE623E">
        <w:rPr>
          <w:rFonts w:ascii="Times New Roman" w:hAnsi="Times New Roman" w:cs="Times New Roman"/>
          <w:sz w:val="28"/>
          <w:szCs w:val="28"/>
        </w:rPr>
        <w:t>чи?</w:t>
      </w:r>
    </w:p>
    <w:p w:rsidR="0073471B" w:rsidRDefault="0073471B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данной зада</w:t>
      </w:r>
      <w:r w:rsidRPr="00EE623E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должна участвовать не только кадровая служба компании, но и необходимо рассмотреть возможность обращения к кадровым и консалтинговым агентствам. </w:t>
      </w:r>
    </w:p>
    <w:p w:rsidR="0073471B" w:rsidRDefault="0073471B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же президент должен внимательно прислушаться к своим подчиненным, понять всю масштабность проблемы, ведь дефицит квалифицированных кадров может привести компанию к распаду. </w:t>
      </w:r>
    </w:p>
    <w:p w:rsidR="0073471B" w:rsidRPr="00EE623E" w:rsidRDefault="0073471B" w:rsidP="00EE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71B" w:rsidRPr="00EE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70"/>
    <w:rsid w:val="00540513"/>
    <w:rsid w:val="0073471B"/>
    <w:rsid w:val="007B4D70"/>
    <w:rsid w:val="00BB0C1F"/>
    <w:rsid w:val="00CB17DA"/>
    <w:rsid w:val="00E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8516"/>
  <w15:chartTrackingRefBased/>
  <w15:docId w15:val="{B8BF4DF2-A9E8-4E50-A31B-57F0B00F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0C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2018-12-11T20:11:00Z</dcterms:created>
  <dcterms:modified xsi:type="dcterms:W3CDTF">2018-12-11T20:52:00Z</dcterms:modified>
</cp:coreProperties>
</file>